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617" w:rsidRDefault="00AC6617"/>
    <w:p w:rsidR="006A5502" w:rsidRDefault="006A5502"/>
    <w:p w:rsidR="006A5502" w:rsidRDefault="006A5502"/>
    <w:p w:rsidR="006A5502" w:rsidRDefault="006A5502"/>
    <w:p w:rsidR="006A5502" w:rsidRDefault="006A5502"/>
    <w:p w:rsidR="000105DA" w:rsidRDefault="000105DA"/>
    <w:p w:rsidR="006A5502" w:rsidRDefault="006A5502">
      <w:r w:rsidRPr="006A5502">
        <w:drawing>
          <wp:inline distT="0" distB="0" distL="0" distR="0">
            <wp:extent cx="981075" cy="1295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5DA" w:rsidRDefault="000105DA">
      <w:r>
        <w:t>Seated Woman 1908</w:t>
      </w:r>
    </w:p>
    <w:sectPr w:rsidR="000105DA" w:rsidSect="00AC6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A5502"/>
    <w:rsid w:val="000105DA"/>
    <w:rsid w:val="006A5502"/>
    <w:rsid w:val="00AC6617"/>
    <w:rsid w:val="00DA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5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2010-12-15T11:44:00Z</dcterms:created>
  <dcterms:modified xsi:type="dcterms:W3CDTF">2010-12-15T20:01:00Z</dcterms:modified>
</cp:coreProperties>
</file>